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66" w:rsidRPr="00FC5FEC" w:rsidRDefault="00F00766" w:rsidP="00F00766">
      <w:pPr>
        <w:pStyle w:val="a6"/>
        <w:rPr>
          <w:spacing w:val="20"/>
          <w:sz w:val="28"/>
          <w:szCs w:val="28"/>
        </w:rPr>
      </w:pPr>
      <w:r>
        <w:rPr>
          <w:rFonts w:ascii="Arial" w:hAnsi="Arial"/>
          <w:b w:val="0"/>
          <w:noProof/>
          <w:spacing w:val="20"/>
          <w:sz w:val="28"/>
          <w:szCs w:val="28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2754630</wp:posOffset>
            </wp:positionH>
            <wp:positionV relativeFrom="paragraph">
              <wp:posOffset>6985</wp:posOffset>
            </wp:positionV>
            <wp:extent cx="665480" cy="822960"/>
            <wp:effectExtent l="19050" t="0" r="1270" b="0"/>
            <wp:wrapTopAndBottom/>
            <wp:docPr id="8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0766" w:rsidRPr="001E5DCD" w:rsidRDefault="00F00766" w:rsidP="00F0076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2"/>
          <w:szCs w:val="32"/>
        </w:rPr>
      </w:pPr>
      <w:r w:rsidRPr="001E5DCD">
        <w:rPr>
          <w:rFonts w:ascii="Arial" w:hAnsi="Arial" w:cs="Arial"/>
          <w:b/>
          <w:bCs/>
          <w:i/>
          <w:iCs/>
          <w:sz w:val="32"/>
          <w:szCs w:val="32"/>
        </w:rPr>
        <w:t>Управление культуры города Кузнецка</w:t>
      </w:r>
    </w:p>
    <w:p w:rsidR="00F00766" w:rsidRPr="00FC5FEC" w:rsidRDefault="00F00766" w:rsidP="00F00766">
      <w:pPr>
        <w:pBdr>
          <w:bottom w:val="single" w:sz="12" w:space="1" w:color="auto"/>
        </w:pBdr>
        <w:tabs>
          <w:tab w:val="left" w:pos="3960"/>
        </w:tabs>
        <w:jc w:val="center"/>
        <w:rPr>
          <w:sz w:val="28"/>
          <w:szCs w:val="28"/>
        </w:rPr>
      </w:pPr>
      <w:r w:rsidRPr="00FC5FEC">
        <w:rPr>
          <w:sz w:val="28"/>
          <w:szCs w:val="28"/>
        </w:rPr>
        <w:t>_______________________________________________________________</w:t>
      </w:r>
    </w:p>
    <w:p w:rsidR="00F00766" w:rsidRPr="00FC5FEC" w:rsidRDefault="00F00766" w:rsidP="00F00766">
      <w:pPr>
        <w:jc w:val="center"/>
        <w:rPr>
          <w:sz w:val="28"/>
          <w:szCs w:val="28"/>
        </w:rPr>
      </w:pPr>
    </w:p>
    <w:p w:rsidR="00F00766" w:rsidRPr="00FC5FEC" w:rsidRDefault="00F00766" w:rsidP="00F00766">
      <w:pPr>
        <w:jc w:val="center"/>
        <w:rPr>
          <w:sz w:val="28"/>
          <w:szCs w:val="28"/>
        </w:rPr>
      </w:pPr>
      <w:r w:rsidRPr="00FC5FEC">
        <w:rPr>
          <w:sz w:val="28"/>
          <w:szCs w:val="28"/>
        </w:rPr>
        <w:t xml:space="preserve">ПРИКАЗ </w:t>
      </w:r>
    </w:p>
    <w:p w:rsidR="00F00766" w:rsidRPr="00CC7212" w:rsidRDefault="00F00766" w:rsidP="00F00766"/>
    <w:p w:rsidR="00F00766" w:rsidRDefault="00F00766" w:rsidP="00F0076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29.06.2016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  <w:u w:val="single"/>
        </w:rPr>
        <w:t xml:space="preserve"> № 56 – 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</w:p>
    <w:p w:rsidR="00F00766" w:rsidRPr="00FC5FEC" w:rsidRDefault="00F00766" w:rsidP="00F00766">
      <w:pPr>
        <w:rPr>
          <w:sz w:val="28"/>
          <w:szCs w:val="28"/>
          <w:u w:val="single"/>
        </w:rPr>
      </w:pPr>
    </w:p>
    <w:p w:rsidR="00F00766" w:rsidRDefault="00F00766" w:rsidP="00F00766">
      <w:pPr>
        <w:jc w:val="center"/>
        <w:rPr>
          <w:b/>
          <w:sz w:val="28"/>
          <w:szCs w:val="28"/>
        </w:rPr>
      </w:pPr>
      <w:r w:rsidRPr="00FC5FEC">
        <w:rPr>
          <w:b/>
          <w:sz w:val="28"/>
          <w:szCs w:val="28"/>
        </w:rPr>
        <w:t>О внесении изменений в приказ управления культуры города Кузнецка от 19.03.2012</w:t>
      </w:r>
      <w:r>
        <w:rPr>
          <w:b/>
          <w:sz w:val="28"/>
          <w:szCs w:val="28"/>
        </w:rPr>
        <w:t xml:space="preserve"> года </w:t>
      </w:r>
      <w:r w:rsidRPr="00FC5FE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Pr="00FC5FEC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 xml:space="preserve"> – </w:t>
      </w:r>
      <w:r w:rsidRPr="00FC5FEC">
        <w:rPr>
          <w:b/>
          <w:sz w:val="28"/>
          <w:szCs w:val="28"/>
        </w:rPr>
        <w:t xml:space="preserve">ОД «Об утверждении административного </w:t>
      </w:r>
      <w:proofErr w:type="gramStart"/>
      <w:r w:rsidRPr="00FC5FEC">
        <w:rPr>
          <w:b/>
          <w:sz w:val="28"/>
          <w:szCs w:val="28"/>
        </w:rPr>
        <w:t>регламента управления культуры города Кузнецка Пензенской области</w:t>
      </w:r>
      <w:proofErr w:type="gramEnd"/>
      <w:r w:rsidRPr="00FC5FEC">
        <w:rPr>
          <w:b/>
          <w:sz w:val="28"/>
          <w:szCs w:val="28"/>
        </w:rPr>
        <w:t xml:space="preserve"> по предоставлению муниципальной услуги «Запись на обзорные, тематические и интерактивные экскурсии»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</w:p>
    <w:p w:rsidR="00F00766" w:rsidRPr="00FC5FEC" w:rsidRDefault="00F00766" w:rsidP="00F00766">
      <w:pPr>
        <w:jc w:val="center"/>
        <w:rPr>
          <w:b/>
          <w:sz w:val="28"/>
          <w:szCs w:val="28"/>
        </w:rPr>
      </w:pPr>
    </w:p>
    <w:p w:rsidR="00F00766" w:rsidRDefault="00F00766" w:rsidP="00F007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положений Федерального </w:t>
      </w:r>
      <w:hyperlink r:id="rId6" w:history="1">
        <w:r w:rsidRPr="002F504F">
          <w:rPr>
            <w:rStyle w:val="a9"/>
            <w:color w:val="auto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от 27.07.2010 года № 210-ФЗ «Об организации предоставления государственных и муниципальных услуг» (с последующими изменениями) на территории города Кузнецка, </w:t>
      </w:r>
    </w:p>
    <w:p w:rsidR="00F00766" w:rsidRDefault="00F00766" w:rsidP="00F00766">
      <w:pPr>
        <w:ind w:firstLine="708"/>
        <w:jc w:val="both"/>
        <w:rPr>
          <w:sz w:val="28"/>
          <w:szCs w:val="28"/>
        </w:rPr>
      </w:pPr>
    </w:p>
    <w:p w:rsidR="00F00766" w:rsidRPr="00FC5FEC" w:rsidRDefault="00F00766" w:rsidP="00F00766">
      <w:pPr>
        <w:jc w:val="center"/>
        <w:rPr>
          <w:sz w:val="28"/>
          <w:szCs w:val="28"/>
        </w:rPr>
      </w:pPr>
      <w:r w:rsidRPr="00FC5FEC">
        <w:rPr>
          <w:b/>
          <w:sz w:val="28"/>
          <w:szCs w:val="28"/>
        </w:rPr>
        <w:t>ПРИКАЗЫВАЮ:</w:t>
      </w:r>
    </w:p>
    <w:p w:rsidR="00F00766" w:rsidRPr="00FC5FEC" w:rsidRDefault="00F00766" w:rsidP="00F00766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C5FEC">
        <w:rPr>
          <w:sz w:val="28"/>
          <w:szCs w:val="28"/>
        </w:rPr>
        <w:t>Внести в приказ управления культуры города Кузнецка от 19.03.2012</w:t>
      </w:r>
      <w:r>
        <w:rPr>
          <w:sz w:val="28"/>
          <w:szCs w:val="28"/>
        </w:rPr>
        <w:t xml:space="preserve"> года </w:t>
      </w:r>
      <w:r w:rsidRPr="00FC5FE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FC5FEC">
        <w:rPr>
          <w:sz w:val="28"/>
          <w:szCs w:val="28"/>
        </w:rPr>
        <w:t>31</w:t>
      </w:r>
      <w:r>
        <w:rPr>
          <w:sz w:val="28"/>
          <w:szCs w:val="28"/>
        </w:rPr>
        <w:t xml:space="preserve"> – </w:t>
      </w:r>
      <w:r w:rsidRPr="00FC5FEC">
        <w:rPr>
          <w:sz w:val="28"/>
          <w:szCs w:val="28"/>
        </w:rPr>
        <w:t xml:space="preserve">ОД «Об утверждении административного </w:t>
      </w:r>
      <w:proofErr w:type="gramStart"/>
      <w:r w:rsidRPr="00FC5FEC">
        <w:rPr>
          <w:sz w:val="28"/>
          <w:szCs w:val="28"/>
        </w:rPr>
        <w:t>регламента управления культуры города Кузнецка Пензенской области</w:t>
      </w:r>
      <w:proofErr w:type="gramEnd"/>
      <w:r w:rsidRPr="00FC5FEC">
        <w:rPr>
          <w:sz w:val="28"/>
          <w:szCs w:val="28"/>
        </w:rPr>
        <w:t xml:space="preserve"> по предоставлению муниципальной услуги «Запись на обзорные, тематические и интерактивные экскурсии» (далее</w:t>
      </w:r>
      <w:r>
        <w:rPr>
          <w:sz w:val="28"/>
          <w:szCs w:val="28"/>
        </w:rPr>
        <w:t xml:space="preserve"> – </w:t>
      </w:r>
      <w:r w:rsidRPr="00FC5FEC">
        <w:rPr>
          <w:sz w:val="28"/>
          <w:szCs w:val="28"/>
        </w:rPr>
        <w:t>приказ)</w:t>
      </w:r>
      <w:r>
        <w:rPr>
          <w:sz w:val="28"/>
          <w:szCs w:val="28"/>
        </w:rPr>
        <w:t xml:space="preserve"> </w:t>
      </w:r>
      <w:r w:rsidRPr="00FC5FEC">
        <w:rPr>
          <w:sz w:val="28"/>
          <w:szCs w:val="28"/>
        </w:rPr>
        <w:t>следующие изменения:</w:t>
      </w:r>
    </w:p>
    <w:p w:rsidR="00F00766" w:rsidRPr="00C24E76" w:rsidRDefault="00F00766" w:rsidP="00F00766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4B5C68">
        <w:rPr>
          <w:sz w:val="28"/>
          <w:szCs w:val="28"/>
        </w:rPr>
        <w:t>аздел</w:t>
      </w:r>
      <w:r>
        <w:rPr>
          <w:sz w:val="28"/>
          <w:szCs w:val="28"/>
        </w:rPr>
        <w:t xml:space="preserve"> приложения к приказу</w:t>
      </w:r>
      <w:r w:rsidRPr="004B5C68">
        <w:rPr>
          <w:sz w:val="28"/>
          <w:szCs w:val="28"/>
        </w:rPr>
        <w:t xml:space="preserve"> «Стандарт предоставления муниципальной услуги»</w:t>
      </w:r>
      <w:r>
        <w:rPr>
          <w:sz w:val="28"/>
          <w:szCs w:val="28"/>
        </w:rPr>
        <w:t xml:space="preserve"> дополнить </w:t>
      </w:r>
      <w:r w:rsidRPr="004B5C68">
        <w:rPr>
          <w:sz w:val="28"/>
          <w:szCs w:val="28"/>
        </w:rPr>
        <w:t>строк</w:t>
      </w:r>
      <w:r>
        <w:rPr>
          <w:sz w:val="28"/>
          <w:szCs w:val="28"/>
        </w:rPr>
        <w:t>ой</w:t>
      </w:r>
      <w:r w:rsidRPr="004B5C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следующего содержания: </w:t>
      </w:r>
    </w:p>
    <w:p w:rsidR="00F00766" w:rsidRDefault="00F00766" w:rsidP="00F00766">
      <w:pPr>
        <w:tabs>
          <w:tab w:val="left" w:pos="1134"/>
        </w:tabs>
        <w:ind w:left="1276"/>
        <w:jc w:val="both"/>
        <w:rPr>
          <w:sz w:val="28"/>
          <w:szCs w:val="28"/>
        </w:rPr>
      </w:pPr>
    </w:p>
    <w:p w:rsidR="00F00766" w:rsidRDefault="00F00766" w:rsidP="00F00766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8"/>
        <w:tblW w:w="0" w:type="auto"/>
        <w:tblInd w:w="108" w:type="dxa"/>
        <w:tblLook w:val="01E0"/>
      </w:tblPr>
      <w:tblGrid>
        <w:gridCol w:w="4395"/>
        <w:gridCol w:w="5244"/>
      </w:tblGrid>
      <w:tr w:rsidR="00F00766" w:rsidTr="00BA49FB">
        <w:tc>
          <w:tcPr>
            <w:tcW w:w="4395" w:type="dxa"/>
          </w:tcPr>
          <w:p w:rsidR="00F00766" w:rsidRPr="00BD396A" w:rsidRDefault="00F00766" w:rsidP="00BA49F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D396A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Требования к обеспечению доступности мест предоставления   муниципальной услуги  для инвалидов</w:t>
            </w:r>
          </w:p>
        </w:tc>
        <w:tc>
          <w:tcPr>
            <w:tcW w:w="5244" w:type="dxa"/>
          </w:tcPr>
          <w:p w:rsidR="00F00766" w:rsidRPr="00BD396A" w:rsidRDefault="00F00766" w:rsidP="00BA49FB">
            <w:pPr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BD396A">
              <w:rPr>
                <w:sz w:val="24"/>
                <w:szCs w:val="24"/>
              </w:rPr>
              <w:t>Предоставление муниципальной услуги   осуществляется в отдельных специально оборудованных помещениях, обеспечивающих  беспрепятственный  доступ инвалидов (включая  инвалидов,  использующих кресла-коляски и собак-проводников).</w:t>
            </w:r>
          </w:p>
          <w:p w:rsidR="00F00766" w:rsidRPr="00BD396A" w:rsidRDefault="00F00766" w:rsidP="00BA49FB">
            <w:pPr>
              <w:ind w:left="33"/>
              <w:jc w:val="both"/>
              <w:rPr>
                <w:sz w:val="24"/>
                <w:szCs w:val="24"/>
              </w:rPr>
            </w:pPr>
            <w:r w:rsidRPr="00BD396A">
              <w:rPr>
                <w:sz w:val="24"/>
                <w:szCs w:val="24"/>
              </w:rPr>
              <w:t xml:space="preserve">        Помещения для предоставления муниципальной услуги размещаются на  нижних  этажах зданий, оборудованных отдельным входом, или отдельно стоящих зданиях. На территории, прилегающей к месторасположению органа местного самоуправления, организации, участвующих  в предоставлении муниципальной услуги, оборудуются  бесплатные места  для  парковки  автотранспортных   сре</w:t>
            </w:r>
            <w:proofErr w:type="gramStart"/>
            <w:r w:rsidRPr="00BD396A">
              <w:rPr>
                <w:sz w:val="24"/>
                <w:szCs w:val="24"/>
              </w:rPr>
              <w:t>дств с  в</w:t>
            </w:r>
            <w:proofErr w:type="gramEnd"/>
            <w:r w:rsidRPr="00BD396A">
              <w:rPr>
                <w:sz w:val="24"/>
                <w:szCs w:val="24"/>
              </w:rPr>
              <w:t xml:space="preserve">ыделением  не </w:t>
            </w:r>
            <w:r w:rsidRPr="00BD396A">
              <w:rPr>
                <w:sz w:val="24"/>
                <w:szCs w:val="24"/>
              </w:rPr>
              <w:lastRenderedPageBreak/>
              <w:t>менее 10  процентов мест (но не менее одного места) для  парковки  специальных автотранспортных   средств инвалидов (указанные места для парковки не  должны занимать иные  транспортные средства).</w:t>
            </w:r>
          </w:p>
          <w:p w:rsidR="00F00766" w:rsidRPr="00BD396A" w:rsidRDefault="00F00766" w:rsidP="00BA49FB">
            <w:pPr>
              <w:ind w:left="33"/>
              <w:jc w:val="both"/>
              <w:rPr>
                <w:sz w:val="24"/>
                <w:szCs w:val="24"/>
              </w:rPr>
            </w:pPr>
            <w:r w:rsidRPr="00BD396A">
              <w:rPr>
                <w:sz w:val="24"/>
                <w:szCs w:val="24"/>
              </w:rPr>
              <w:t xml:space="preserve">         Вход и выход из помещения для предоставления 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      </w:r>
          </w:p>
          <w:p w:rsidR="00F00766" w:rsidRPr="00BD396A" w:rsidRDefault="00F00766" w:rsidP="00BA49FB">
            <w:pPr>
              <w:ind w:left="33"/>
              <w:jc w:val="both"/>
              <w:rPr>
                <w:sz w:val="24"/>
                <w:szCs w:val="24"/>
              </w:rPr>
            </w:pPr>
            <w:r w:rsidRPr="00BD396A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В</w:t>
            </w:r>
            <w:r w:rsidRPr="00BD396A">
              <w:rPr>
                <w:sz w:val="24"/>
                <w:szCs w:val="24"/>
              </w:rPr>
              <w:t>ход и выход  из помещения для предоставления муниципальной услуги оборудуются соответствующими указателями с автономными  источниками бесперебойного питания.</w:t>
            </w:r>
          </w:p>
          <w:p w:rsidR="00F00766" w:rsidRPr="00BD396A" w:rsidRDefault="00F00766" w:rsidP="00BA49FB">
            <w:pPr>
              <w:ind w:left="33"/>
              <w:jc w:val="both"/>
              <w:rPr>
                <w:sz w:val="24"/>
                <w:szCs w:val="24"/>
              </w:rPr>
            </w:pPr>
            <w:r w:rsidRPr="00BD396A">
              <w:rPr>
                <w:sz w:val="24"/>
                <w:szCs w:val="24"/>
              </w:rPr>
              <w:t xml:space="preserve">          Сотрудники  органа  местного самоуправления, организации, участвующих в предоставлении муниципальной услуги, оказывают помощь инвалидам в преодолении барьеров, мешающих получению ими услуг наравне с другими лицами.</w:t>
            </w:r>
          </w:p>
          <w:p w:rsidR="00F00766" w:rsidRPr="002D4B4C" w:rsidRDefault="00F00766" w:rsidP="00BA49F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F00766" w:rsidRDefault="00F00766" w:rsidP="00F00766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</w:t>
      </w:r>
    </w:p>
    <w:p w:rsidR="00F00766" w:rsidRPr="00FC5FEC" w:rsidRDefault="00F00766" w:rsidP="00F00766">
      <w:pPr>
        <w:ind w:left="360"/>
        <w:jc w:val="right"/>
        <w:rPr>
          <w:sz w:val="28"/>
          <w:szCs w:val="28"/>
        </w:rPr>
      </w:pPr>
      <w:r w:rsidRPr="00FC5FEC">
        <w:rPr>
          <w:sz w:val="28"/>
          <w:szCs w:val="28"/>
        </w:rPr>
        <w:t>».</w:t>
      </w:r>
    </w:p>
    <w:p w:rsidR="00F00766" w:rsidRPr="00FC5FEC" w:rsidRDefault="00F00766" w:rsidP="00F00766">
      <w:pPr>
        <w:numPr>
          <w:ilvl w:val="0"/>
          <w:numId w:val="1"/>
        </w:numPr>
        <w:tabs>
          <w:tab w:val="left" w:pos="851"/>
          <w:tab w:val="left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FC5FEC">
        <w:rPr>
          <w:sz w:val="28"/>
          <w:szCs w:val="28"/>
        </w:rPr>
        <w:t>Настоящий приказ подлежит официальному опубликованию.</w:t>
      </w:r>
    </w:p>
    <w:p w:rsidR="00F00766" w:rsidRPr="00FC5FEC" w:rsidRDefault="00F00766" w:rsidP="00F007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FC5FEC">
        <w:rPr>
          <w:sz w:val="28"/>
          <w:szCs w:val="28"/>
        </w:rPr>
        <w:t>Контроль за</w:t>
      </w:r>
      <w:proofErr w:type="gramEnd"/>
      <w:r w:rsidRPr="00FC5FEC">
        <w:rPr>
          <w:sz w:val="28"/>
          <w:szCs w:val="28"/>
        </w:rPr>
        <w:t xml:space="preserve"> исполнением настоящего приказа оставляю за собой.</w:t>
      </w:r>
    </w:p>
    <w:p w:rsidR="00F00766" w:rsidRPr="00FC5FEC" w:rsidRDefault="00F00766" w:rsidP="00F00766">
      <w:pPr>
        <w:jc w:val="center"/>
        <w:rPr>
          <w:b/>
          <w:sz w:val="28"/>
          <w:szCs w:val="28"/>
        </w:rPr>
      </w:pPr>
    </w:p>
    <w:p w:rsidR="00F00766" w:rsidRPr="00FC5FEC" w:rsidRDefault="00F00766" w:rsidP="00F00766">
      <w:pPr>
        <w:spacing w:line="228" w:lineRule="auto"/>
        <w:ind w:firstLine="708"/>
        <w:jc w:val="both"/>
        <w:rPr>
          <w:sz w:val="28"/>
          <w:szCs w:val="28"/>
        </w:rPr>
      </w:pPr>
    </w:p>
    <w:p w:rsidR="00F00766" w:rsidRPr="00FC5FEC" w:rsidRDefault="00F00766" w:rsidP="00F00766">
      <w:pPr>
        <w:spacing w:line="228" w:lineRule="auto"/>
        <w:ind w:firstLine="708"/>
        <w:jc w:val="both"/>
        <w:rPr>
          <w:sz w:val="28"/>
          <w:szCs w:val="28"/>
        </w:rPr>
      </w:pPr>
    </w:p>
    <w:p w:rsidR="00F00766" w:rsidRPr="00FC5FEC" w:rsidRDefault="00F00766" w:rsidP="00F00766">
      <w:pPr>
        <w:spacing w:line="228" w:lineRule="auto"/>
        <w:jc w:val="both"/>
        <w:rPr>
          <w:sz w:val="28"/>
          <w:szCs w:val="28"/>
        </w:rPr>
      </w:pPr>
      <w:r w:rsidRPr="00FC5FEC">
        <w:rPr>
          <w:sz w:val="28"/>
          <w:szCs w:val="28"/>
        </w:rPr>
        <w:t xml:space="preserve">Начальник управления    </w:t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</w:r>
      <w:r w:rsidRPr="00FC5FEC">
        <w:rPr>
          <w:sz w:val="28"/>
          <w:szCs w:val="28"/>
        </w:rPr>
        <w:tab/>
        <w:t xml:space="preserve">И.А. </w:t>
      </w:r>
      <w:proofErr w:type="spellStart"/>
      <w:r w:rsidRPr="00FC5FEC">
        <w:rPr>
          <w:sz w:val="28"/>
          <w:szCs w:val="28"/>
        </w:rPr>
        <w:t>Часовская</w:t>
      </w:r>
      <w:proofErr w:type="spellEnd"/>
    </w:p>
    <w:p w:rsidR="00F00766" w:rsidRDefault="00F00766" w:rsidP="00F00766"/>
    <w:p w:rsidR="00F00766" w:rsidRDefault="00F00766" w:rsidP="00F00766"/>
    <w:p w:rsidR="00F00766" w:rsidRDefault="00F00766" w:rsidP="00F00766"/>
    <w:p w:rsidR="00F00766" w:rsidRDefault="00F00766" w:rsidP="00F00766"/>
    <w:p w:rsidR="00F00766" w:rsidRDefault="00F00766" w:rsidP="00F00766"/>
    <w:p w:rsidR="00F00766" w:rsidRDefault="00F00766" w:rsidP="00F00766"/>
    <w:p w:rsidR="00F00766" w:rsidRDefault="00F00766" w:rsidP="00F00766"/>
    <w:p w:rsidR="00F00766" w:rsidRDefault="00F00766" w:rsidP="00F00766"/>
    <w:p w:rsidR="00F00766" w:rsidRDefault="00F00766" w:rsidP="00F00766"/>
    <w:p w:rsidR="00DC7ABE" w:rsidRDefault="00DC7ABE"/>
    <w:sectPr w:rsidR="00DC7ABE" w:rsidSect="004F445E">
      <w:headerReference w:type="even" r:id="rId7"/>
      <w:endnotePr>
        <w:numFmt w:val="decimal"/>
      </w:endnotePr>
      <w:pgSz w:w="11907" w:h="16840"/>
      <w:pgMar w:top="851" w:right="851" w:bottom="851" w:left="1418" w:header="720" w:footer="720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07D" w:rsidRDefault="00F00766" w:rsidP="009C70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707D" w:rsidRDefault="00F007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9248C"/>
    <w:multiLevelType w:val="multilevel"/>
    <w:tmpl w:val="3B267C0E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endnotePr>
    <w:numFmt w:val="decimal"/>
  </w:endnotePr>
  <w:compat/>
  <w:rsids>
    <w:rsidRoot w:val="00F00766"/>
    <w:rsid w:val="00DC7ABE"/>
    <w:rsid w:val="00F0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076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007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00766"/>
  </w:style>
  <w:style w:type="paragraph" w:styleId="a6">
    <w:name w:val="Title"/>
    <w:basedOn w:val="a"/>
    <w:link w:val="a7"/>
    <w:qFormat/>
    <w:rsid w:val="00F00766"/>
    <w:pPr>
      <w:widowControl/>
      <w:jc w:val="center"/>
    </w:pPr>
    <w:rPr>
      <w:rFonts w:ascii="Courier New" w:hAnsi="Courier New"/>
      <w:b/>
      <w:spacing w:val="30"/>
      <w:sz w:val="32"/>
    </w:rPr>
  </w:style>
  <w:style w:type="character" w:customStyle="1" w:styleId="a7">
    <w:name w:val="Название Знак"/>
    <w:basedOn w:val="a0"/>
    <w:link w:val="a6"/>
    <w:rsid w:val="00F00766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table" w:styleId="a8">
    <w:name w:val="Table Grid"/>
    <w:basedOn w:val="a1"/>
    <w:rsid w:val="00F007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007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9">
    <w:name w:val="Hyperlink"/>
    <w:basedOn w:val="a0"/>
    <w:semiHidden/>
    <w:unhideWhenUsed/>
    <w:rsid w:val="00F007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7146;fld=134;dst=10011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2617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2016-07-25T08:16:00Z</dcterms:created>
  <dcterms:modified xsi:type="dcterms:W3CDTF">2016-07-25T08:17:00Z</dcterms:modified>
</cp:coreProperties>
</file>